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2" w:rsidRPr="004F2742" w:rsidRDefault="004F2742" w:rsidP="004F2742"/>
    <w:p w:rsidR="004F2742" w:rsidRPr="004F2742" w:rsidRDefault="004F2742" w:rsidP="004F2742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Style w:val="a3"/>
        <w:tblW w:w="0" w:type="auto"/>
        <w:tblLook w:val="04A0"/>
      </w:tblPr>
      <w:tblGrid>
        <w:gridCol w:w="1300"/>
        <w:gridCol w:w="1750"/>
        <w:gridCol w:w="900"/>
        <w:gridCol w:w="4346"/>
      </w:tblGrid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4F2742" w:rsidRPr="004F2742" w:rsidRDefault="003F75F9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640C5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4F2742" w:rsidRPr="004F2742" w:rsidRDefault="001B0CAC" w:rsidP="0095137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厨师和生物学家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FF77B9" w:rsidRDefault="001B0CAC" w:rsidP="00D74CA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了解科学家的故事。</w:t>
            </w:r>
          </w:p>
          <w:p w:rsidR="001B0CAC" w:rsidRPr="001B0CAC" w:rsidRDefault="001B0CAC" w:rsidP="00D74CA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体验根据实验现象提出假设并证明的过程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1、实验材料的准备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sz w:val="32"/>
                <w:szCs w:val="32"/>
              </w:rPr>
              <w:t>2、</w:t>
            </w:r>
            <w:r w:rsidRPr="004F2742">
              <w:rPr>
                <w:rFonts w:hint="eastAsia"/>
                <w:sz w:val="32"/>
                <w:szCs w:val="32"/>
              </w:rPr>
              <w:t>P</w:t>
            </w:r>
            <w:r w:rsidRPr="004F2742">
              <w:rPr>
                <w:sz w:val="32"/>
                <w:szCs w:val="32"/>
              </w:rPr>
              <w:t>PT</w:t>
            </w:r>
            <w:r w:rsidRPr="004F2742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4F2742" w:rsidRPr="004F2742" w:rsidTr="007E0A61">
        <w:trPr>
          <w:trHeight w:val="6392"/>
        </w:trPr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7E0A61" w:rsidRDefault="007E0A61" w:rsidP="007E0A6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 w:rsidR="003F75F9">
              <w:rPr>
                <w:rFonts w:hint="eastAsia"/>
                <w:sz w:val="32"/>
                <w:szCs w:val="32"/>
              </w:rPr>
              <w:t>分别使用琼脂、明胶</w:t>
            </w:r>
            <w:r w:rsidR="001B0CAC">
              <w:rPr>
                <w:rFonts w:hint="eastAsia"/>
                <w:sz w:val="32"/>
                <w:szCs w:val="32"/>
              </w:rPr>
              <w:t>制作夏柑糖，比较两种食用胶的区别。</w:t>
            </w:r>
          </w:p>
          <w:p w:rsidR="001B0CAC" w:rsidRDefault="001B0CAC" w:rsidP="007E0A6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2、学习生物学家做培养基的故事。</w:t>
            </w:r>
          </w:p>
          <w:p w:rsidR="001E4DDA" w:rsidRDefault="001B0CAC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3、用明胶和琼脂制作菠萝果冻，</w:t>
            </w:r>
            <w:r w:rsidR="003F75F9">
              <w:rPr>
                <w:rFonts w:hint="eastAsia"/>
                <w:sz w:val="32"/>
                <w:szCs w:val="32"/>
              </w:rPr>
              <w:t>放置一段时间后，观察不同凝胶制作的果冻有什么不同，提出自己的猜想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 w:rsidR="00A07B80" w:rsidRDefault="001B0CAC" w:rsidP="003F75F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="00A07B80">
              <w:rPr>
                <w:rFonts w:hint="eastAsia"/>
                <w:sz w:val="32"/>
                <w:szCs w:val="32"/>
              </w:rPr>
              <w:t>、</w:t>
            </w:r>
            <w:r w:rsidR="003F75F9">
              <w:rPr>
                <w:rFonts w:hint="eastAsia"/>
                <w:sz w:val="32"/>
                <w:szCs w:val="32"/>
              </w:rPr>
              <w:t>通过小组讨论设计合理的实验并</w:t>
            </w:r>
            <w:r>
              <w:rPr>
                <w:rFonts w:hint="eastAsia"/>
                <w:sz w:val="32"/>
                <w:szCs w:val="32"/>
              </w:rPr>
              <w:t>做出菠萝明胶果冻。</w:t>
            </w:r>
          </w:p>
          <w:p w:rsidR="003F75F9" w:rsidRPr="003F75F9" w:rsidRDefault="003F75F9" w:rsidP="003F75F9">
            <w:pPr>
              <w:rPr>
                <w:sz w:val="32"/>
                <w:szCs w:val="32"/>
              </w:rPr>
            </w:pPr>
          </w:p>
        </w:tc>
      </w:tr>
      <w:tr w:rsidR="0014372F" w:rsidRPr="004F2742" w:rsidTr="00C130A8">
        <w:trPr>
          <w:trHeight w:val="1390"/>
        </w:trPr>
        <w:tc>
          <w:tcPr>
            <w:tcW w:w="1300" w:type="dxa"/>
          </w:tcPr>
          <w:p w:rsidR="0014372F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</w:t>
            </w:r>
          </w:p>
          <w:p w:rsidR="0014372F" w:rsidRPr="004F2742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14372F" w:rsidRPr="004F2742" w:rsidRDefault="00D74CAD" w:rsidP="00D74CAD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使学生体验发现问题--提出猜想--设计实验验证猜想的科学探究流程，培养科学思维。</w:t>
            </w:r>
          </w:p>
        </w:tc>
      </w:tr>
    </w:tbl>
    <w:p w:rsidR="00D0259A" w:rsidRPr="004F2742" w:rsidRDefault="00262C2D" w:rsidP="00E317B7"/>
    <w:sectPr w:rsidR="00D0259A" w:rsidRPr="004F2742" w:rsidSect="0005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2D" w:rsidRDefault="00262C2D" w:rsidP="00A259B5">
      <w:r>
        <w:separator/>
      </w:r>
    </w:p>
  </w:endnote>
  <w:endnote w:type="continuationSeparator" w:id="0">
    <w:p w:rsidR="00262C2D" w:rsidRDefault="00262C2D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2D" w:rsidRDefault="00262C2D" w:rsidP="00A259B5">
      <w:r>
        <w:separator/>
      </w:r>
    </w:p>
  </w:footnote>
  <w:footnote w:type="continuationSeparator" w:id="0">
    <w:p w:rsidR="00262C2D" w:rsidRDefault="00262C2D" w:rsidP="00A2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EC0"/>
    <w:multiLevelType w:val="hybridMultilevel"/>
    <w:tmpl w:val="8DB26394"/>
    <w:lvl w:ilvl="0" w:tplc="81AE65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742"/>
    <w:rsid w:val="00027C31"/>
    <w:rsid w:val="00056441"/>
    <w:rsid w:val="00082812"/>
    <w:rsid w:val="000E002F"/>
    <w:rsid w:val="0010713E"/>
    <w:rsid w:val="0014372F"/>
    <w:rsid w:val="00144C62"/>
    <w:rsid w:val="001B0CAC"/>
    <w:rsid w:val="001B278E"/>
    <w:rsid w:val="001D3D1E"/>
    <w:rsid w:val="001E4DDA"/>
    <w:rsid w:val="00251A54"/>
    <w:rsid w:val="00262C2D"/>
    <w:rsid w:val="002A493A"/>
    <w:rsid w:val="002C5D9F"/>
    <w:rsid w:val="002F5C5D"/>
    <w:rsid w:val="003F75F9"/>
    <w:rsid w:val="0046625D"/>
    <w:rsid w:val="004E5F7D"/>
    <w:rsid w:val="004F2742"/>
    <w:rsid w:val="00556ADA"/>
    <w:rsid w:val="005D7927"/>
    <w:rsid w:val="00654210"/>
    <w:rsid w:val="00683E7E"/>
    <w:rsid w:val="006866C3"/>
    <w:rsid w:val="00747677"/>
    <w:rsid w:val="007822E8"/>
    <w:rsid w:val="007C469D"/>
    <w:rsid w:val="007E0A61"/>
    <w:rsid w:val="007E239F"/>
    <w:rsid w:val="008121AD"/>
    <w:rsid w:val="008144A4"/>
    <w:rsid w:val="00821B6B"/>
    <w:rsid w:val="00844221"/>
    <w:rsid w:val="0089195C"/>
    <w:rsid w:val="009246C9"/>
    <w:rsid w:val="0095137B"/>
    <w:rsid w:val="00990D2C"/>
    <w:rsid w:val="009D7257"/>
    <w:rsid w:val="00A04DA6"/>
    <w:rsid w:val="00A07B80"/>
    <w:rsid w:val="00A259B5"/>
    <w:rsid w:val="00A42EC4"/>
    <w:rsid w:val="00B42E8D"/>
    <w:rsid w:val="00CF377B"/>
    <w:rsid w:val="00CF4C19"/>
    <w:rsid w:val="00D070A6"/>
    <w:rsid w:val="00D4605C"/>
    <w:rsid w:val="00D640C5"/>
    <w:rsid w:val="00D74CAD"/>
    <w:rsid w:val="00E317B7"/>
    <w:rsid w:val="00E55154"/>
    <w:rsid w:val="00E91746"/>
    <w:rsid w:val="00EF510B"/>
    <w:rsid w:val="00F90604"/>
    <w:rsid w:val="00FD1B45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59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5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E16B-56E5-4F73-9A4B-3CCFEF86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2019-12-15T07:28:00Z</dcterms:created>
  <dcterms:modified xsi:type="dcterms:W3CDTF">2021-12-03T08:14:00Z</dcterms:modified>
</cp:coreProperties>
</file>