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42" w:rsidRPr="004F2742" w:rsidRDefault="004F2742" w:rsidP="004F2742"/>
    <w:p w:rsidR="004F2742" w:rsidRPr="004F2742" w:rsidRDefault="004F2742" w:rsidP="004F2742">
      <w:pPr>
        <w:ind w:firstLineChars="300" w:firstLine="960"/>
        <w:rPr>
          <w:sz w:val="32"/>
          <w:szCs w:val="32"/>
        </w:rPr>
      </w:pPr>
      <w:r w:rsidRPr="004F2742">
        <w:rPr>
          <w:rFonts w:hint="eastAsia"/>
          <w:sz w:val="32"/>
          <w:szCs w:val="32"/>
        </w:rPr>
        <w:t>逸阳梅江湾国际学校科学素质拓展课程教学设计</w:t>
      </w:r>
    </w:p>
    <w:tbl>
      <w:tblPr>
        <w:tblStyle w:val="a3"/>
        <w:tblW w:w="0" w:type="auto"/>
        <w:tblLook w:val="04A0"/>
      </w:tblPr>
      <w:tblGrid>
        <w:gridCol w:w="1300"/>
        <w:gridCol w:w="1750"/>
        <w:gridCol w:w="900"/>
        <w:gridCol w:w="4346"/>
      </w:tblGrid>
      <w:tr w:rsidR="004F2742" w:rsidRPr="004F2742" w:rsidTr="00C130A8">
        <w:tc>
          <w:tcPr>
            <w:tcW w:w="1300" w:type="dxa"/>
          </w:tcPr>
          <w:p w:rsidR="004F2742" w:rsidRPr="004F2742" w:rsidRDefault="004F2742" w:rsidP="004F2742">
            <w:pPr>
              <w:rPr>
                <w:sz w:val="32"/>
                <w:szCs w:val="32"/>
              </w:rPr>
            </w:pPr>
            <w:r w:rsidRPr="004F2742">
              <w:rPr>
                <w:rFonts w:hint="eastAsia"/>
                <w:sz w:val="32"/>
                <w:szCs w:val="32"/>
              </w:rPr>
              <w:t>时间</w:t>
            </w:r>
          </w:p>
        </w:tc>
        <w:tc>
          <w:tcPr>
            <w:tcW w:w="1750" w:type="dxa"/>
          </w:tcPr>
          <w:p w:rsidR="004F2742" w:rsidRPr="004F2742" w:rsidRDefault="006E7608" w:rsidP="004F2742">
            <w:pPr>
              <w:rPr>
                <w:sz w:val="32"/>
                <w:szCs w:val="32"/>
              </w:rPr>
            </w:pPr>
            <w:r>
              <w:rPr>
                <w:rFonts w:hint="eastAsia"/>
                <w:sz w:val="32"/>
                <w:szCs w:val="32"/>
              </w:rPr>
              <w:t>6</w:t>
            </w:r>
            <w:r w:rsidR="00D640C5">
              <w:rPr>
                <w:rFonts w:hint="eastAsia"/>
                <w:sz w:val="32"/>
                <w:szCs w:val="32"/>
              </w:rPr>
              <w:t>学时</w:t>
            </w:r>
          </w:p>
        </w:tc>
        <w:tc>
          <w:tcPr>
            <w:tcW w:w="900" w:type="dxa"/>
          </w:tcPr>
          <w:p w:rsidR="004F2742" w:rsidRPr="004F2742" w:rsidRDefault="004F2742" w:rsidP="004F2742">
            <w:pPr>
              <w:rPr>
                <w:sz w:val="32"/>
                <w:szCs w:val="32"/>
              </w:rPr>
            </w:pPr>
            <w:r w:rsidRPr="004F2742">
              <w:rPr>
                <w:rFonts w:hint="eastAsia"/>
                <w:sz w:val="32"/>
                <w:szCs w:val="32"/>
              </w:rPr>
              <w:t>课题</w:t>
            </w:r>
          </w:p>
        </w:tc>
        <w:tc>
          <w:tcPr>
            <w:tcW w:w="4346" w:type="dxa"/>
          </w:tcPr>
          <w:p w:rsidR="004F2742" w:rsidRPr="004F2742" w:rsidRDefault="00FE7EC3" w:rsidP="00FE7EC3">
            <w:pPr>
              <w:rPr>
                <w:sz w:val="32"/>
                <w:szCs w:val="32"/>
              </w:rPr>
            </w:pPr>
            <w:r>
              <w:rPr>
                <w:rFonts w:hint="eastAsia"/>
                <w:sz w:val="32"/>
                <w:szCs w:val="32"/>
              </w:rPr>
              <w:t>美味的奥秘</w:t>
            </w:r>
            <w:r w:rsidR="006E7608">
              <w:rPr>
                <w:rFonts w:hint="eastAsia"/>
                <w:sz w:val="32"/>
                <w:szCs w:val="32"/>
              </w:rPr>
              <w:t>1-2</w:t>
            </w:r>
          </w:p>
        </w:tc>
      </w:tr>
      <w:tr w:rsidR="004F2742" w:rsidRPr="004F2742" w:rsidTr="00C130A8">
        <w:tc>
          <w:tcPr>
            <w:tcW w:w="1300" w:type="dxa"/>
          </w:tcPr>
          <w:p w:rsidR="004F2742" w:rsidRPr="004F2742" w:rsidRDefault="004F2742" w:rsidP="004F2742">
            <w:pPr>
              <w:rPr>
                <w:sz w:val="32"/>
                <w:szCs w:val="32"/>
              </w:rPr>
            </w:pPr>
            <w:r w:rsidRPr="004F2742">
              <w:rPr>
                <w:rFonts w:hint="eastAsia"/>
                <w:sz w:val="32"/>
                <w:szCs w:val="32"/>
              </w:rPr>
              <w:t>活动</w:t>
            </w:r>
          </w:p>
          <w:p w:rsidR="004F2742" w:rsidRPr="004F2742" w:rsidRDefault="004F2742" w:rsidP="004F2742">
            <w:pPr>
              <w:rPr>
                <w:sz w:val="32"/>
                <w:szCs w:val="32"/>
              </w:rPr>
            </w:pPr>
            <w:r w:rsidRPr="004F2742">
              <w:rPr>
                <w:rFonts w:hint="eastAsia"/>
                <w:sz w:val="32"/>
                <w:szCs w:val="32"/>
              </w:rPr>
              <w:t>目的</w:t>
            </w:r>
          </w:p>
        </w:tc>
        <w:tc>
          <w:tcPr>
            <w:tcW w:w="6996" w:type="dxa"/>
            <w:gridSpan w:val="3"/>
          </w:tcPr>
          <w:p w:rsidR="00FF77B9" w:rsidRDefault="00FE7EC3" w:rsidP="00D74CAD">
            <w:pPr>
              <w:rPr>
                <w:sz w:val="32"/>
                <w:szCs w:val="32"/>
              </w:rPr>
            </w:pPr>
            <w:r>
              <w:rPr>
                <w:rFonts w:hint="eastAsia"/>
                <w:sz w:val="32"/>
                <w:szCs w:val="32"/>
              </w:rPr>
              <w:t>认识影响食物口感的因素：“色香味”以及其他。</w:t>
            </w:r>
          </w:p>
          <w:p w:rsidR="00FE7EC3" w:rsidRPr="00FE7EC3" w:rsidRDefault="00FE7EC3" w:rsidP="006E7608">
            <w:pPr>
              <w:rPr>
                <w:sz w:val="32"/>
                <w:szCs w:val="32"/>
              </w:rPr>
            </w:pPr>
            <w:r>
              <w:rPr>
                <w:rFonts w:hint="eastAsia"/>
                <w:sz w:val="32"/>
                <w:szCs w:val="32"/>
              </w:rPr>
              <w:t>通过</w:t>
            </w:r>
            <w:r w:rsidR="006E7608">
              <w:rPr>
                <w:rFonts w:hint="eastAsia"/>
                <w:sz w:val="32"/>
                <w:szCs w:val="32"/>
              </w:rPr>
              <w:t>设计</w:t>
            </w:r>
            <w:r>
              <w:rPr>
                <w:rFonts w:hint="eastAsia"/>
                <w:sz w:val="32"/>
                <w:szCs w:val="32"/>
              </w:rPr>
              <w:t>菠萝饮料</w:t>
            </w:r>
            <w:r w:rsidR="006E7608">
              <w:rPr>
                <w:rFonts w:hint="eastAsia"/>
                <w:sz w:val="32"/>
                <w:szCs w:val="32"/>
              </w:rPr>
              <w:t>巩固学过的知识。</w:t>
            </w:r>
          </w:p>
        </w:tc>
      </w:tr>
      <w:tr w:rsidR="004F2742" w:rsidRPr="004F2742" w:rsidTr="00C130A8">
        <w:tc>
          <w:tcPr>
            <w:tcW w:w="1300" w:type="dxa"/>
          </w:tcPr>
          <w:p w:rsidR="004F2742" w:rsidRPr="004F2742" w:rsidRDefault="004F2742" w:rsidP="004F2742">
            <w:pPr>
              <w:rPr>
                <w:sz w:val="32"/>
                <w:szCs w:val="32"/>
              </w:rPr>
            </w:pPr>
            <w:r w:rsidRPr="004F2742">
              <w:rPr>
                <w:rFonts w:hint="eastAsia"/>
                <w:sz w:val="32"/>
                <w:szCs w:val="32"/>
              </w:rPr>
              <w:t>活动</w:t>
            </w:r>
          </w:p>
          <w:p w:rsidR="004F2742" w:rsidRPr="004F2742" w:rsidRDefault="004F2742" w:rsidP="004F2742">
            <w:pPr>
              <w:rPr>
                <w:sz w:val="32"/>
                <w:szCs w:val="32"/>
              </w:rPr>
            </w:pPr>
            <w:r w:rsidRPr="004F2742">
              <w:rPr>
                <w:rFonts w:hint="eastAsia"/>
                <w:sz w:val="32"/>
                <w:szCs w:val="32"/>
              </w:rPr>
              <w:t>准备</w:t>
            </w:r>
          </w:p>
        </w:tc>
        <w:tc>
          <w:tcPr>
            <w:tcW w:w="6996" w:type="dxa"/>
            <w:gridSpan w:val="3"/>
          </w:tcPr>
          <w:p w:rsidR="004F2742" w:rsidRPr="004F2742" w:rsidRDefault="004F2742" w:rsidP="004F2742">
            <w:pPr>
              <w:rPr>
                <w:sz w:val="32"/>
                <w:szCs w:val="32"/>
              </w:rPr>
            </w:pPr>
            <w:r w:rsidRPr="004F2742">
              <w:rPr>
                <w:rFonts w:hint="eastAsia"/>
                <w:sz w:val="32"/>
                <w:szCs w:val="32"/>
              </w:rPr>
              <w:t>1、实验材料的准备</w:t>
            </w:r>
          </w:p>
          <w:p w:rsidR="004F2742" w:rsidRPr="004F2742" w:rsidRDefault="004F2742" w:rsidP="004F2742">
            <w:pPr>
              <w:rPr>
                <w:sz w:val="32"/>
                <w:szCs w:val="32"/>
              </w:rPr>
            </w:pPr>
            <w:r w:rsidRPr="004F2742">
              <w:rPr>
                <w:sz w:val="32"/>
                <w:szCs w:val="32"/>
              </w:rPr>
              <w:t>2、</w:t>
            </w:r>
            <w:r w:rsidRPr="004F2742">
              <w:rPr>
                <w:rFonts w:hint="eastAsia"/>
                <w:sz w:val="32"/>
                <w:szCs w:val="32"/>
              </w:rPr>
              <w:t>P</w:t>
            </w:r>
            <w:r w:rsidRPr="004F2742">
              <w:rPr>
                <w:sz w:val="32"/>
                <w:szCs w:val="32"/>
              </w:rPr>
              <w:t>PT</w:t>
            </w:r>
            <w:r w:rsidRPr="004F2742">
              <w:rPr>
                <w:rFonts w:hint="eastAsia"/>
                <w:sz w:val="32"/>
                <w:szCs w:val="32"/>
              </w:rPr>
              <w:t>制作，讲义撰写</w:t>
            </w:r>
          </w:p>
        </w:tc>
      </w:tr>
      <w:tr w:rsidR="004F2742" w:rsidRPr="004F2742" w:rsidTr="00FE7EC3">
        <w:trPr>
          <w:trHeight w:val="5825"/>
        </w:trPr>
        <w:tc>
          <w:tcPr>
            <w:tcW w:w="1300" w:type="dxa"/>
          </w:tcPr>
          <w:p w:rsidR="004F2742" w:rsidRPr="004F2742" w:rsidRDefault="004F2742" w:rsidP="004F2742">
            <w:pPr>
              <w:rPr>
                <w:sz w:val="32"/>
                <w:szCs w:val="32"/>
              </w:rPr>
            </w:pPr>
          </w:p>
          <w:p w:rsidR="004F2742" w:rsidRPr="004F2742" w:rsidRDefault="004F2742" w:rsidP="004F2742">
            <w:pPr>
              <w:rPr>
                <w:sz w:val="32"/>
                <w:szCs w:val="32"/>
              </w:rPr>
            </w:pPr>
          </w:p>
          <w:p w:rsidR="004F2742" w:rsidRPr="004F2742" w:rsidRDefault="004F2742" w:rsidP="004F2742">
            <w:pPr>
              <w:rPr>
                <w:sz w:val="32"/>
                <w:szCs w:val="32"/>
              </w:rPr>
            </w:pPr>
            <w:r w:rsidRPr="004F2742">
              <w:rPr>
                <w:rFonts w:hint="eastAsia"/>
                <w:sz w:val="32"/>
                <w:szCs w:val="32"/>
              </w:rPr>
              <w:t>活动</w:t>
            </w:r>
          </w:p>
          <w:p w:rsidR="004F2742" w:rsidRPr="004F2742" w:rsidRDefault="004F2742" w:rsidP="004F2742">
            <w:pPr>
              <w:rPr>
                <w:sz w:val="32"/>
                <w:szCs w:val="32"/>
              </w:rPr>
            </w:pPr>
            <w:r w:rsidRPr="004F2742">
              <w:rPr>
                <w:rFonts w:hint="eastAsia"/>
                <w:sz w:val="32"/>
                <w:szCs w:val="32"/>
              </w:rPr>
              <w:t>过程</w:t>
            </w:r>
          </w:p>
        </w:tc>
        <w:tc>
          <w:tcPr>
            <w:tcW w:w="6996" w:type="dxa"/>
            <w:gridSpan w:val="3"/>
          </w:tcPr>
          <w:p w:rsidR="00FE7EC3" w:rsidRDefault="00FE7EC3" w:rsidP="007E0A61">
            <w:pPr>
              <w:rPr>
                <w:sz w:val="32"/>
                <w:szCs w:val="32"/>
              </w:rPr>
            </w:pPr>
            <w:r>
              <w:rPr>
                <w:rFonts w:hint="eastAsia"/>
                <w:sz w:val="32"/>
                <w:szCs w:val="32"/>
              </w:rPr>
              <w:t>第一</w:t>
            </w:r>
            <w:r w:rsidR="006E7608">
              <w:rPr>
                <w:rFonts w:hint="eastAsia"/>
                <w:sz w:val="32"/>
                <w:szCs w:val="32"/>
              </w:rPr>
              <w:t>次</w:t>
            </w:r>
            <w:r>
              <w:rPr>
                <w:rFonts w:hint="eastAsia"/>
                <w:sz w:val="32"/>
                <w:szCs w:val="32"/>
              </w:rPr>
              <w:t>课：</w:t>
            </w:r>
          </w:p>
          <w:p w:rsidR="003F75F9" w:rsidRDefault="007E0A61" w:rsidP="007E0A61">
            <w:pPr>
              <w:rPr>
                <w:rFonts w:hint="eastAsia"/>
                <w:sz w:val="32"/>
                <w:szCs w:val="32"/>
              </w:rPr>
            </w:pPr>
            <w:r>
              <w:rPr>
                <w:rFonts w:hint="eastAsia"/>
                <w:sz w:val="32"/>
                <w:szCs w:val="32"/>
              </w:rPr>
              <w:t>1、</w:t>
            </w:r>
            <w:r w:rsidR="00CC5170">
              <w:rPr>
                <w:rFonts w:hint="eastAsia"/>
                <w:sz w:val="32"/>
                <w:szCs w:val="32"/>
              </w:rPr>
              <w:t xml:space="preserve"> </w:t>
            </w:r>
            <w:r w:rsidR="00FE7EC3">
              <w:rPr>
                <w:rFonts w:hint="eastAsia"/>
                <w:sz w:val="32"/>
                <w:szCs w:val="32"/>
              </w:rPr>
              <w:t>介绍影响食物口感的因素，理解味道之间或互相强化，或互相抵消的特点</w:t>
            </w:r>
          </w:p>
          <w:p w:rsidR="006E7608" w:rsidRPr="003F75F9" w:rsidRDefault="006E7608" w:rsidP="007E0A61">
            <w:pPr>
              <w:rPr>
                <w:sz w:val="32"/>
                <w:szCs w:val="32"/>
              </w:rPr>
            </w:pPr>
            <w:r>
              <w:rPr>
                <w:rFonts w:hint="eastAsia"/>
                <w:sz w:val="32"/>
                <w:szCs w:val="32"/>
              </w:rPr>
              <w:t>第二次课：</w:t>
            </w:r>
          </w:p>
          <w:p w:rsidR="006E7608" w:rsidRDefault="006E7608" w:rsidP="00FE7EC3">
            <w:pPr>
              <w:rPr>
                <w:rFonts w:hint="eastAsia"/>
                <w:sz w:val="32"/>
                <w:szCs w:val="32"/>
              </w:rPr>
            </w:pPr>
            <w:r>
              <w:rPr>
                <w:rFonts w:hint="eastAsia"/>
                <w:sz w:val="32"/>
                <w:szCs w:val="32"/>
              </w:rPr>
              <w:t>1</w:t>
            </w:r>
            <w:r w:rsidR="00A07B80">
              <w:rPr>
                <w:rFonts w:hint="eastAsia"/>
                <w:sz w:val="32"/>
                <w:szCs w:val="32"/>
              </w:rPr>
              <w:t>、</w:t>
            </w:r>
            <w:r w:rsidR="00CC5170">
              <w:rPr>
                <w:rFonts w:hint="eastAsia"/>
                <w:sz w:val="32"/>
                <w:szCs w:val="32"/>
              </w:rPr>
              <w:t xml:space="preserve"> </w:t>
            </w:r>
            <w:r w:rsidR="00FE7EC3">
              <w:rPr>
                <w:rFonts w:hint="eastAsia"/>
                <w:sz w:val="32"/>
                <w:szCs w:val="32"/>
              </w:rPr>
              <w:t>运用所学知识讨论如何在不加真正菠萝成分的前提下制作菠萝味饮料</w:t>
            </w:r>
            <w:r>
              <w:rPr>
                <w:rFonts w:hint="eastAsia"/>
                <w:sz w:val="32"/>
                <w:szCs w:val="32"/>
              </w:rPr>
              <w:t>，做出设计方案。</w:t>
            </w:r>
          </w:p>
          <w:p w:rsidR="006E7608" w:rsidRPr="006E7608" w:rsidRDefault="006E7608" w:rsidP="00FE7EC3">
            <w:pPr>
              <w:rPr>
                <w:rFonts w:hint="eastAsia"/>
                <w:sz w:val="32"/>
                <w:szCs w:val="32"/>
              </w:rPr>
            </w:pPr>
            <w:r>
              <w:rPr>
                <w:rFonts w:hint="eastAsia"/>
                <w:sz w:val="32"/>
                <w:szCs w:val="32"/>
              </w:rPr>
              <w:t>2、制作菠萝味饮料并给其他组品尝打分。</w:t>
            </w:r>
          </w:p>
          <w:p w:rsidR="00FE7EC3" w:rsidRDefault="00FE7EC3" w:rsidP="00FE7EC3">
            <w:pPr>
              <w:rPr>
                <w:sz w:val="32"/>
                <w:szCs w:val="32"/>
              </w:rPr>
            </w:pPr>
            <w:r>
              <w:rPr>
                <w:rFonts w:hint="eastAsia"/>
                <w:sz w:val="32"/>
                <w:szCs w:val="32"/>
              </w:rPr>
              <w:t>第</w:t>
            </w:r>
            <w:r w:rsidR="006E7608">
              <w:rPr>
                <w:rFonts w:hint="eastAsia"/>
                <w:sz w:val="32"/>
                <w:szCs w:val="32"/>
              </w:rPr>
              <w:t>三次</w:t>
            </w:r>
            <w:r>
              <w:rPr>
                <w:rFonts w:hint="eastAsia"/>
                <w:sz w:val="32"/>
                <w:szCs w:val="32"/>
              </w:rPr>
              <w:t>课：</w:t>
            </w:r>
          </w:p>
          <w:p w:rsidR="00FE7EC3" w:rsidRPr="00FE7EC3" w:rsidRDefault="006E7608" w:rsidP="00FE7EC3">
            <w:pPr>
              <w:rPr>
                <w:sz w:val="32"/>
                <w:szCs w:val="32"/>
              </w:rPr>
            </w:pPr>
            <w:r>
              <w:rPr>
                <w:rFonts w:hint="eastAsia"/>
                <w:sz w:val="32"/>
                <w:szCs w:val="32"/>
              </w:rPr>
              <w:t>学习影响食物口感的其他因素。</w:t>
            </w:r>
          </w:p>
        </w:tc>
      </w:tr>
      <w:tr w:rsidR="0014372F" w:rsidRPr="004F2742" w:rsidTr="00C130A8">
        <w:trPr>
          <w:trHeight w:val="1390"/>
        </w:trPr>
        <w:tc>
          <w:tcPr>
            <w:tcW w:w="1300" w:type="dxa"/>
          </w:tcPr>
          <w:p w:rsidR="0014372F" w:rsidRDefault="0014372F" w:rsidP="004F2742">
            <w:pPr>
              <w:rPr>
                <w:sz w:val="32"/>
                <w:szCs w:val="32"/>
              </w:rPr>
            </w:pPr>
            <w:r>
              <w:rPr>
                <w:rFonts w:hint="eastAsia"/>
                <w:sz w:val="32"/>
                <w:szCs w:val="32"/>
              </w:rPr>
              <w:t>活动</w:t>
            </w:r>
          </w:p>
          <w:p w:rsidR="0014372F" w:rsidRPr="004F2742" w:rsidRDefault="0014372F" w:rsidP="004F2742">
            <w:pPr>
              <w:rPr>
                <w:sz w:val="32"/>
                <w:szCs w:val="32"/>
              </w:rPr>
            </w:pPr>
            <w:r>
              <w:rPr>
                <w:rFonts w:hint="eastAsia"/>
                <w:sz w:val="32"/>
                <w:szCs w:val="32"/>
              </w:rPr>
              <w:t>效果</w:t>
            </w:r>
          </w:p>
        </w:tc>
        <w:tc>
          <w:tcPr>
            <w:tcW w:w="6996" w:type="dxa"/>
            <w:gridSpan w:val="3"/>
          </w:tcPr>
          <w:p w:rsidR="0014372F" w:rsidRPr="004F2742" w:rsidRDefault="00FE7EC3" w:rsidP="00FE7EC3">
            <w:pPr>
              <w:rPr>
                <w:sz w:val="32"/>
                <w:szCs w:val="32"/>
              </w:rPr>
            </w:pPr>
            <w:bookmarkStart w:id="0" w:name="_GoBack"/>
            <w:bookmarkEnd w:id="0"/>
            <w:r>
              <w:rPr>
                <w:rFonts w:hint="eastAsia"/>
                <w:sz w:val="32"/>
                <w:szCs w:val="32"/>
              </w:rPr>
              <w:t>这是一次PBL式课堂活动，可以充分激发学生兴趣和积极性，训练学生查找资料、动手能力和团队合作精神。</w:t>
            </w:r>
          </w:p>
        </w:tc>
      </w:tr>
    </w:tbl>
    <w:p w:rsidR="00D0259A" w:rsidRPr="004F2742" w:rsidRDefault="006107B6" w:rsidP="00E317B7"/>
    <w:sectPr w:rsidR="00D0259A" w:rsidRPr="004F2742" w:rsidSect="00056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B6" w:rsidRDefault="006107B6" w:rsidP="00A259B5">
      <w:r>
        <w:separator/>
      </w:r>
    </w:p>
  </w:endnote>
  <w:endnote w:type="continuationSeparator" w:id="0">
    <w:p w:rsidR="006107B6" w:rsidRDefault="006107B6" w:rsidP="00A25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B6" w:rsidRDefault="006107B6" w:rsidP="00A259B5">
      <w:r>
        <w:separator/>
      </w:r>
    </w:p>
  </w:footnote>
  <w:footnote w:type="continuationSeparator" w:id="0">
    <w:p w:rsidR="006107B6" w:rsidRDefault="006107B6" w:rsidP="00A25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E3EC0"/>
    <w:multiLevelType w:val="hybridMultilevel"/>
    <w:tmpl w:val="8DB26394"/>
    <w:lvl w:ilvl="0" w:tplc="81AE65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D62E27"/>
    <w:multiLevelType w:val="hybridMultilevel"/>
    <w:tmpl w:val="A6B644C4"/>
    <w:lvl w:ilvl="0" w:tplc="DFA686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38130B"/>
    <w:multiLevelType w:val="hybridMultilevel"/>
    <w:tmpl w:val="76D40898"/>
    <w:lvl w:ilvl="0" w:tplc="6BD426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E87700"/>
    <w:multiLevelType w:val="hybridMultilevel"/>
    <w:tmpl w:val="ED14D2B0"/>
    <w:lvl w:ilvl="0" w:tplc="DED65A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742"/>
    <w:rsid w:val="00027C31"/>
    <w:rsid w:val="00056441"/>
    <w:rsid w:val="00082812"/>
    <w:rsid w:val="000E002F"/>
    <w:rsid w:val="0010713E"/>
    <w:rsid w:val="0014372F"/>
    <w:rsid w:val="00144C62"/>
    <w:rsid w:val="001B278E"/>
    <w:rsid w:val="001D3D1E"/>
    <w:rsid w:val="001E4DDA"/>
    <w:rsid w:val="00251A54"/>
    <w:rsid w:val="002A493A"/>
    <w:rsid w:val="002C5D9F"/>
    <w:rsid w:val="002F5C5D"/>
    <w:rsid w:val="003F75F9"/>
    <w:rsid w:val="0046625D"/>
    <w:rsid w:val="004C066C"/>
    <w:rsid w:val="004E5F7D"/>
    <w:rsid w:val="004F2742"/>
    <w:rsid w:val="00556ADA"/>
    <w:rsid w:val="005D7927"/>
    <w:rsid w:val="006107B6"/>
    <w:rsid w:val="00654210"/>
    <w:rsid w:val="00683E7E"/>
    <w:rsid w:val="006E7608"/>
    <w:rsid w:val="007315C5"/>
    <w:rsid w:val="00747677"/>
    <w:rsid w:val="007822E8"/>
    <w:rsid w:val="007C469D"/>
    <w:rsid w:val="007E0A61"/>
    <w:rsid w:val="007E239F"/>
    <w:rsid w:val="008121AD"/>
    <w:rsid w:val="008144A4"/>
    <w:rsid w:val="00821B6B"/>
    <w:rsid w:val="00843BE7"/>
    <w:rsid w:val="00844221"/>
    <w:rsid w:val="009246C9"/>
    <w:rsid w:val="00990D2C"/>
    <w:rsid w:val="009D7257"/>
    <w:rsid w:val="00A04DA6"/>
    <w:rsid w:val="00A07B80"/>
    <w:rsid w:val="00A236C7"/>
    <w:rsid w:val="00A259B5"/>
    <w:rsid w:val="00A42EC4"/>
    <w:rsid w:val="00B42E8D"/>
    <w:rsid w:val="00CC5170"/>
    <w:rsid w:val="00CF377B"/>
    <w:rsid w:val="00CF4C19"/>
    <w:rsid w:val="00D070A6"/>
    <w:rsid w:val="00D4605C"/>
    <w:rsid w:val="00D640C5"/>
    <w:rsid w:val="00D74CAD"/>
    <w:rsid w:val="00E317B7"/>
    <w:rsid w:val="00E55154"/>
    <w:rsid w:val="00E91746"/>
    <w:rsid w:val="00E96382"/>
    <w:rsid w:val="00EF510B"/>
    <w:rsid w:val="00F90604"/>
    <w:rsid w:val="00FE7EC3"/>
    <w:rsid w:val="00FF7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5F7D"/>
    <w:pPr>
      <w:ind w:firstLineChars="200" w:firstLine="420"/>
    </w:pPr>
  </w:style>
  <w:style w:type="paragraph" w:styleId="a5">
    <w:name w:val="header"/>
    <w:basedOn w:val="a"/>
    <w:link w:val="Char"/>
    <w:uiPriority w:val="99"/>
    <w:unhideWhenUsed/>
    <w:rsid w:val="00A25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59B5"/>
    <w:rPr>
      <w:sz w:val="18"/>
      <w:szCs w:val="18"/>
    </w:rPr>
  </w:style>
  <w:style w:type="paragraph" w:styleId="a6">
    <w:name w:val="footer"/>
    <w:basedOn w:val="a"/>
    <w:link w:val="Char0"/>
    <w:uiPriority w:val="99"/>
    <w:unhideWhenUsed/>
    <w:rsid w:val="00A259B5"/>
    <w:pPr>
      <w:tabs>
        <w:tab w:val="center" w:pos="4153"/>
        <w:tab w:val="right" w:pos="8306"/>
      </w:tabs>
      <w:snapToGrid w:val="0"/>
      <w:jc w:val="left"/>
    </w:pPr>
    <w:rPr>
      <w:sz w:val="18"/>
      <w:szCs w:val="18"/>
    </w:rPr>
  </w:style>
  <w:style w:type="character" w:customStyle="1" w:styleId="Char0">
    <w:name w:val="页脚 Char"/>
    <w:basedOn w:val="a0"/>
    <w:link w:val="a6"/>
    <w:uiPriority w:val="99"/>
    <w:rsid w:val="00A259B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4C7F-4765-400D-8141-85B1A49E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cp:revision>
  <dcterms:created xsi:type="dcterms:W3CDTF">2019-12-15T07:28:00Z</dcterms:created>
  <dcterms:modified xsi:type="dcterms:W3CDTF">2021-12-03T08:17:00Z</dcterms:modified>
</cp:coreProperties>
</file>